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DBE86" w14:textId="77777777" w:rsidR="00EC058A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5A1F86EB" w14:textId="1A7869C1" w:rsidR="00EC058A" w:rsidRPr="00E91857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687C489" w14:textId="77777777" w:rsidR="00EC058A" w:rsidRPr="00E91857" w:rsidRDefault="00EC058A" w:rsidP="00EC058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18B631C" w14:textId="4EE82B04" w:rsidR="00EC058A" w:rsidRPr="00E91857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DA7D03">
        <w:rPr>
          <w:rFonts w:ascii="Arial" w:hAnsi="Arial" w:cs="Arial"/>
          <w:b/>
          <w:bCs/>
          <w:color w:val="000000"/>
          <w:sz w:val="20"/>
          <w:szCs w:val="20"/>
        </w:rPr>
        <w:t>XXXX/2026</w:t>
      </w:r>
    </w:p>
    <w:p w14:paraId="7B65EA82" w14:textId="3784918D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</w:t>
      </w:r>
      <w:r w:rsidR="00657C0E">
        <w:rPr>
          <w:rFonts w:ascii="Arial" w:hAnsi="Arial" w:cs="Arial"/>
          <w:b/>
          <w:bCs/>
          <w:color w:val="000000"/>
          <w:sz w:val="20"/>
          <w:szCs w:val="20"/>
        </w:rPr>
        <w:t>cesso Administrativo n°038</w:t>
      </w:r>
      <w:r w:rsidR="00DA7D03">
        <w:rPr>
          <w:rFonts w:ascii="Arial" w:hAnsi="Arial" w:cs="Arial"/>
          <w:b/>
          <w:bCs/>
          <w:color w:val="000000"/>
          <w:sz w:val="20"/>
          <w:szCs w:val="20"/>
        </w:rPr>
        <w:t>/2026</w:t>
      </w:r>
    </w:p>
    <w:p w14:paraId="0FE2660E" w14:textId="77777777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71DF0E" w14:textId="1FDC64F0" w:rsidR="00EC058A" w:rsidRPr="004827F2" w:rsidRDefault="00EC058A" w:rsidP="00EC058A">
      <w:pPr>
        <w:pStyle w:val="Prembulo"/>
        <w:spacing w:before="120" w:afterLines="120" w:after="288" w:line="312" w:lineRule="auto"/>
        <w:rPr>
          <w:bCs w:val="0"/>
        </w:rPr>
      </w:pPr>
      <w:r>
        <w:rPr>
          <w:bCs w:val="0"/>
        </w:rPr>
        <w:t xml:space="preserve">TERMO DE </w:t>
      </w:r>
      <w:r w:rsidRPr="004827F2">
        <w:rPr>
          <w:bCs w:val="0"/>
        </w:rPr>
        <w:t xml:space="preserve">CONTRATO </w:t>
      </w:r>
      <w:r w:rsidR="00DA7D03">
        <w:rPr>
          <w:bCs w:val="0"/>
        </w:rPr>
        <w:t>ADMINISTRATIVO Nº ......../2026</w:t>
      </w:r>
      <w:r>
        <w:rPr>
          <w:bCs w:val="0"/>
        </w:rPr>
        <w:t xml:space="preserve"> DE AQUISIÇÃO DE BENS COMUNS, </w:t>
      </w:r>
      <w:r w:rsidRPr="004827F2">
        <w:rPr>
          <w:bCs w:val="0"/>
        </w:rPr>
        <w:t xml:space="preserve">QUE FAZEM ENTRE </w:t>
      </w:r>
      <w:r>
        <w:rPr>
          <w:bCs w:val="0"/>
        </w:rPr>
        <w:t xml:space="preserve">MUNICÍPIO DE CONGONHINHAS E A EMPRESA </w:t>
      </w:r>
      <w:r w:rsidRPr="004827F2">
        <w:rPr>
          <w:bCs w:val="0"/>
        </w:rPr>
        <w:t>..............................</w:t>
      </w:r>
      <w:r>
        <w:rPr>
          <w:bCs w:val="0"/>
        </w:rPr>
        <w:t>...........</w:t>
      </w:r>
      <w:r w:rsidRPr="004827F2">
        <w:rPr>
          <w:bCs w:val="0"/>
        </w:rPr>
        <w:t xml:space="preserve"> </w:t>
      </w:r>
    </w:p>
    <w:p w14:paraId="507D04B6" w14:textId="475B4A32" w:rsidR="00BF3683" w:rsidRPr="0015297D" w:rsidRDefault="006928EF" w:rsidP="0015297D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</w:t>
      </w:r>
      <w:proofErr w:type="gramStart"/>
      <w:r w:rsidRPr="008E5F57">
        <w:rPr>
          <w:rFonts w:ascii="Arial" w:eastAsia="Arial" w:hAnsi="Arial" w:cs="Arial"/>
          <w:color w:val="FF0000"/>
          <w:sz w:val="20"/>
          <w:szCs w:val="20"/>
        </w:rPr>
        <w:t>nome</w:t>
      </w:r>
      <w:proofErr w:type="gramEnd"/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 w:rsidR="00DA7D03">
        <w:rPr>
          <w:rFonts w:ascii="Arial" w:eastAsia="Arial" w:hAnsi="Arial" w:cs="Arial"/>
          <w:iCs/>
          <w:color w:val="FF0000"/>
          <w:sz w:val="20"/>
          <w:szCs w:val="20"/>
        </w:rPr>
        <w:t>6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6729116A" w14:textId="31D1963A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2D4034E9" w:rsidR="00DC41DD" w:rsidRPr="004827F2" w:rsidRDefault="00DC41DD" w:rsidP="007A0693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</w:t>
      </w:r>
      <w:r w:rsidR="00657C0E">
        <w:t xml:space="preserve"> para</w:t>
      </w:r>
      <w:r w:rsidRPr="004827F2">
        <w:t xml:space="preserve"> </w:t>
      </w:r>
      <w:r w:rsidR="00657C0E">
        <w:t>aquisição, de Combustível (Gasolina Aditivada REGISTRO DE PREÇOS e Óleo Diesel</w:t>
      </w:r>
      <w:r w:rsidR="00657C0E">
        <w:t xml:space="preserve"> </w:t>
      </w:r>
      <w:r w:rsidR="00657C0E">
        <w:t>S-10) e Agente Reduto</w:t>
      </w:r>
      <w:r w:rsidR="00657C0E">
        <w:t xml:space="preserve">r Líquido Automotivo (ARLA 32) </w:t>
      </w:r>
      <w:r w:rsidR="00657C0E">
        <w:t>destinados ao abastecimento da Frota Municipal de Congonhinhas, incluindo o fornecimento</w:t>
      </w:r>
      <w:r w:rsidR="00657C0E">
        <w:t xml:space="preserve"> </w:t>
      </w:r>
      <w:r w:rsidR="00657C0E">
        <w:t>direto nos postos contratados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39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"/>
        <w:gridCol w:w="4168"/>
        <w:gridCol w:w="851"/>
        <w:gridCol w:w="708"/>
        <w:gridCol w:w="993"/>
        <w:gridCol w:w="1134"/>
        <w:gridCol w:w="1041"/>
      </w:tblGrid>
      <w:tr w:rsidR="00657C0E" w14:paraId="38164B24" w14:textId="77777777" w:rsidTr="00657C0E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6FC0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614FD40E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013A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F207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Marca </w:t>
            </w:r>
          </w:p>
          <w:p w14:paraId="38BFB5DC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Modelo</w:t>
            </w:r>
          </w:p>
          <w:p w14:paraId="2DB07F0E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1686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F5BD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0C14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</w:t>
            </w:r>
            <w:r>
              <w:rPr>
                <w:rFonts w:ascii="Arial" w:hAnsi="Arial" w:cs="Arial"/>
                <w:sz w:val="20"/>
                <w:szCs w:val="20"/>
              </w:rPr>
              <w:br/>
              <w:t>Unitário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52DA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</w:t>
            </w:r>
            <w:r>
              <w:rPr>
                <w:rFonts w:ascii="Arial" w:hAnsi="Arial" w:cs="Arial"/>
                <w:sz w:val="20"/>
                <w:szCs w:val="20"/>
              </w:rPr>
              <w:br/>
              <w:t>Total</w:t>
            </w:r>
          </w:p>
        </w:tc>
      </w:tr>
      <w:tr w:rsidR="00657C0E" w14:paraId="25074379" w14:textId="77777777" w:rsidTr="00657C0E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64AA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BDA1" w14:textId="1807B322" w:rsidR="00657C0E" w:rsidRDefault="00657C0E">
            <w:pPr>
              <w:widowControl w:val="0"/>
              <w:autoSpaceDE w:val="0"/>
              <w:autoSpaceDN w:val="0"/>
              <w:adjustRightInd w:val="0"/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Óleo Diesel S-10 aditivado Uso: Automotivo Apresentação: Com Biodiesel Composição: Concen</w:t>
            </w:r>
            <w:r>
              <w:rPr>
                <w:rFonts w:ascii="Arial" w:hAnsi="Arial" w:cs="Arial"/>
                <w:sz w:val="20"/>
                <w:szCs w:val="20"/>
              </w:rPr>
              <w:t xml:space="preserve">tração De Enxofre 10MG/KG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Cati</w:t>
            </w:r>
            <w:r>
              <w:rPr>
                <w:rFonts w:ascii="Arial" w:hAnsi="Arial" w:cs="Arial"/>
                <w:sz w:val="20"/>
                <w:szCs w:val="20"/>
              </w:rPr>
              <w:t>mat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461548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843B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B4DC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2533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0819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5039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7C0E" w14:paraId="08CB7FBF" w14:textId="77777777" w:rsidTr="00657C0E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3C3C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98BB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Gasolina aditivada Uso: Para Automotivos Classificação: Aditivada Índice De Octanagem: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95Min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Catmat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461506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38B4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2FE1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8017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B26B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9854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7C0E" w14:paraId="3C413AE8" w14:textId="77777777" w:rsidTr="00657C0E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82D4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BA96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12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Agente redutor líquido automotivo (ARLA 32) Galão 20 litros, solução aquosa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uréia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32,5%, conforme norma ISO 22241.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F7B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7AFE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4840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A155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0ACD" w14:textId="77777777" w:rsidR="00657C0E" w:rsidRDefault="00657C0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47CA4C" w14:textId="77777777" w:rsidR="00657C0E" w:rsidRDefault="00657C0E" w:rsidP="00657C0E">
      <w:pPr>
        <w:pStyle w:val="Nivel2"/>
        <w:numPr>
          <w:ilvl w:val="0"/>
          <w:numId w:val="0"/>
        </w:numPr>
      </w:pPr>
    </w:p>
    <w:p w14:paraId="182A19E5" w14:textId="5B1F3BD9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850CA71" w14:textId="7BD90779" w:rsidR="00FF1051" w:rsidRPr="00EC058A" w:rsidRDefault="00DC41DD" w:rsidP="003E28FC">
      <w:pPr>
        <w:pStyle w:val="Nvel3-R"/>
        <w:rPr>
          <w:i w:val="0"/>
          <w:iCs w:val="0"/>
          <w:color w:val="auto"/>
        </w:rPr>
      </w:pPr>
      <w:r w:rsidRPr="00EC058A">
        <w:rPr>
          <w:i w:val="0"/>
          <w:iCs w:val="0"/>
          <w:color w:val="auto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lastRenderedPageBreak/>
        <w:t>CLÁUSULA SEGUNDA – VIGÊNCIA E PRORROGAÇÃO</w:t>
      </w:r>
    </w:p>
    <w:p w14:paraId="4BD23CF6" w14:textId="30DC8AE7" w:rsidR="001E245E" w:rsidRPr="007E6B17" w:rsidRDefault="001E245E" w:rsidP="001E245E">
      <w:pPr>
        <w:pStyle w:val="Nvel2-Red"/>
        <w:rPr>
          <w:i w:val="0"/>
          <w:iCs w:val="0"/>
          <w:color w:val="auto"/>
          <w:highlight w:val="yellow"/>
        </w:rPr>
      </w:pPr>
      <w:r w:rsidRPr="007E6B17">
        <w:rPr>
          <w:i w:val="0"/>
          <w:iCs w:val="0"/>
          <w:color w:val="auto"/>
          <w:highlight w:val="yellow"/>
        </w:rPr>
        <w:t xml:space="preserve">O prazo de vigência da contratação é de </w:t>
      </w:r>
      <w:r w:rsidR="00F63332">
        <w:rPr>
          <w:b/>
          <w:bCs/>
          <w:i w:val="0"/>
          <w:iCs w:val="0"/>
          <w:color w:val="auto"/>
          <w:highlight w:val="yellow"/>
        </w:rPr>
        <w:t xml:space="preserve">12(meses) </w:t>
      </w:r>
      <w:r w:rsidR="00F56661">
        <w:rPr>
          <w:i w:val="0"/>
          <w:iCs w:val="0"/>
          <w:color w:val="auto"/>
          <w:highlight w:val="yellow"/>
        </w:rPr>
        <w:t xml:space="preserve">contado </w:t>
      </w:r>
      <w:r w:rsidRPr="007E6B17">
        <w:rPr>
          <w:i w:val="0"/>
          <w:iCs w:val="0"/>
          <w:color w:val="auto"/>
          <w:highlight w:val="yellow"/>
        </w:rPr>
        <w:t xml:space="preserve">da </w:t>
      </w:r>
      <w:r w:rsidR="004E4383">
        <w:rPr>
          <w:i w:val="0"/>
          <w:iCs w:val="0"/>
          <w:color w:val="auto"/>
          <w:highlight w:val="yellow"/>
        </w:rPr>
        <w:t xml:space="preserve">Publicação do Extrato </w:t>
      </w:r>
      <w:proofErr w:type="gramStart"/>
      <w:r w:rsidR="004E4383">
        <w:rPr>
          <w:i w:val="0"/>
          <w:iCs w:val="0"/>
          <w:color w:val="auto"/>
          <w:highlight w:val="yellow"/>
        </w:rPr>
        <w:t xml:space="preserve">do </w:t>
      </w:r>
      <w:r w:rsidRPr="007E6B17">
        <w:rPr>
          <w:i w:val="0"/>
          <w:iCs w:val="0"/>
          <w:color w:val="auto"/>
          <w:highlight w:val="yellow"/>
        </w:rPr>
        <w:t xml:space="preserve"> Contrato</w:t>
      </w:r>
      <w:proofErr w:type="gramEnd"/>
      <w:r w:rsidRPr="007E6B17">
        <w:rPr>
          <w:i w:val="0"/>
          <w:iCs w:val="0"/>
          <w:color w:val="auto"/>
          <w:highlight w:val="yellow"/>
        </w:rPr>
        <w:t xml:space="preserve">, na forma do artigo 105 </w:t>
      </w:r>
      <w:r w:rsidR="007E6B17" w:rsidRPr="007E6B17">
        <w:rPr>
          <w:i w:val="0"/>
          <w:iCs w:val="0"/>
          <w:color w:val="auto"/>
          <w:highlight w:val="yellow"/>
        </w:rPr>
        <w:t xml:space="preserve"> e nos termos do artigo 111 </w:t>
      </w:r>
      <w:r w:rsidRPr="007E6B17">
        <w:rPr>
          <w:i w:val="0"/>
          <w:iCs w:val="0"/>
          <w:color w:val="auto"/>
          <w:highlight w:val="yellow"/>
        </w:rPr>
        <w:t>da Lei n° 14.133, de 2021.</w:t>
      </w:r>
    </w:p>
    <w:p w14:paraId="1B484722" w14:textId="095B224D" w:rsidR="001E245E" w:rsidRPr="007E6B17" w:rsidRDefault="001E245E" w:rsidP="001E245E">
      <w:pPr>
        <w:pStyle w:val="Nivel3"/>
        <w:rPr>
          <w:highlight w:val="yellow"/>
        </w:rPr>
      </w:pPr>
      <w:r w:rsidRPr="007E6B17">
        <w:rPr>
          <w:highlight w:val="yellow"/>
        </w:rPr>
        <w:t>No período de</w:t>
      </w:r>
      <w:proofErr w:type="gramStart"/>
      <w:r w:rsidRPr="007E6B17">
        <w:rPr>
          <w:highlight w:val="yellow"/>
        </w:rPr>
        <w:t xml:space="preserve"> .</w:t>
      </w:r>
      <w:r w:rsidR="007E6B17">
        <w:rPr>
          <w:highlight w:val="yellow"/>
        </w:rPr>
        <w:t>...</w:t>
      </w:r>
      <w:proofErr w:type="gramEnd"/>
      <w:r w:rsidR="007E6B17">
        <w:rPr>
          <w:highlight w:val="yellow"/>
        </w:rPr>
        <w:t>.de....à.....de.......de 2026</w:t>
      </w:r>
      <w:r w:rsidRPr="007E6B17">
        <w:rPr>
          <w:highlight w:val="yellow"/>
        </w:rPr>
        <w:t>.</w:t>
      </w:r>
      <w:r w:rsidR="00F56661">
        <w:rPr>
          <w:highlight w:val="yellow"/>
        </w:rPr>
        <w:t xml:space="preserve">   </w:t>
      </w:r>
    </w:p>
    <w:p w14:paraId="3E410BCE" w14:textId="02BD5FBB" w:rsidR="00D065C2" w:rsidRPr="001E245E" w:rsidRDefault="00DC41DD" w:rsidP="004E64AA">
      <w:pPr>
        <w:pStyle w:val="Nvel3-R"/>
        <w:rPr>
          <w:i w:val="0"/>
          <w:iCs w:val="0"/>
          <w:color w:val="auto"/>
        </w:rPr>
      </w:pPr>
      <w:r w:rsidRPr="001E245E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1E245E">
        <w:rPr>
          <w:i w:val="0"/>
          <w:iCs w:val="0"/>
          <w:color w:val="auto"/>
        </w:rPr>
        <w:t>CONTRATADO</w:t>
      </w:r>
      <w:r w:rsidRPr="001E245E">
        <w:rPr>
          <w:i w:val="0"/>
          <w:iCs w:val="0"/>
          <w:color w:val="auto"/>
        </w:rPr>
        <w:t>, previstas neste instrumento.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0" w:name="_Hlk182220156"/>
      <w:bookmarkStart w:id="1" w:name="_Hlk182221373"/>
      <w:r w:rsidRPr="00006619">
        <w:t>As regras sobre a subcontratação do objeto são aquelas estabelecidas no Termo de Referência, anexo a este Contrato</w:t>
      </w:r>
      <w:bookmarkEnd w:id="0"/>
      <w:r w:rsidRPr="00006619">
        <w:t>.</w:t>
      </w:r>
    </w:p>
    <w:bookmarkEnd w:id="1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4827F2" w:rsidRDefault="00DC41DD" w:rsidP="004E64AA">
      <w:pPr>
        <w:pStyle w:val="Nvel2-Red"/>
      </w:pPr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C467F3" w:rsidRDefault="00DC41DD" w:rsidP="004E64AA">
      <w:pPr>
        <w:pStyle w:val="Nvel2-Red"/>
        <w:rPr>
          <w:i w:val="0"/>
          <w:iCs w:val="0"/>
          <w:color w:val="auto"/>
        </w:rPr>
      </w:pPr>
      <w:r w:rsidRPr="00C467F3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C467F3">
        <w:rPr>
          <w:i w:val="0"/>
          <w:iCs w:val="0"/>
          <w:color w:val="auto"/>
        </w:rPr>
        <w:t>CONTRATADO</w:t>
      </w:r>
      <w:r w:rsidRPr="00C467F3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</w:t>
      </w:r>
      <w:r w:rsidRPr="00006619">
        <w:rPr>
          <w:color w:val="auto"/>
        </w:rPr>
        <w:lastRenderedPageBreak/>
        <w:t xml:space="preserve">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06678B1" w:rsidR="00DC41DD" w:rsidRPr="004827F2" w:rsidRDefault="00DC41DD" w:rsidP="005E64B1">
      <w:pPr>
        <w:pStyle w:val="Nivel3"/>
      </w:pPr>
      <w:r w:rsidRPr="004827F2">
        <w:t xml:space="preserve">Cientificar </w:t>
      </w:r>
      <w:r w:rsidR="00242616">
        <w:t>a Procuradoria do Município</w:t>
      </w:r>
      <w:r w:rsidRPr="004827F2">
        <w:t xml:space="preserve">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2A25EC27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2E5A09" w:rsidRPr="0071268E">
        <w:t>5(cinco) dias uteis</w:t>
      </w:r>
      <w:r w:rsidRPr="004827F2">
        <w:t>, a contar da data do protocolo do requerimento para decidir, admitida a prorrogação motivada, por igual período.</w:t>
      </w:r>
    </w:p>
    <w:p w14:paraId="0A9AC408" w14:textId="13168076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="002E5A09" w:rsidRPr="0071268E">
        <w:rPr>
          <w:color w:val="auto"/>
        </w:rPr>
        <w:t>5(cinco) dias uteis</w:t>
      </w:r>
      <w:r w:rsidR="00FD5253">
        <w:rPr>
          <w:color w:val="auto"/>
        </w:rPr>
        <w:t>;</w:t>
      </w:r>
    </w:p>
    <w:p w14:paraId="4F3C6D87" w14:textId="77777777" w:rsidR="00DC41DD" w:rsidRPr="002E5A09" w:rsidRDefault="00DC41DD" w:rsidP="005E64B1">
      <w:pPr>
        <w:pStyle w:val="Nvel3-R"/>
        <w:rPr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C058A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</w:t>
      </w:r>
      <w:r w:rsidRPr="00EC058A">
        <w:t>de acordo com a boa técnica ou que ponha em risco a segurança de pessoas ou bens de terceiros</w:t>
      </w:r>
      <w:r w:rsidR="00E05B39" w:rsidRPr="00EC058A">
        <w:t>;</w:t>
      </w:r>
    </w:p>
    <w:p w14:paraId="3426F1D7" w14:textId="19A96CDE" w:rsidR="00DC41DD" w:rsidRPr="00EC058A" w:rsidRDefault="00DC41DD" w:rsidP="00B4151C">
      <w:pPr>
        <w:pStyle w:val="Nivel2"/>
      </w:pPr>
      <w:r w:rsidRPr="00EC058A">
        <w:t>Manter</w:t>
      </w:r>
      <w:r w:rsidR="00E1163E" w:rsidRPr="00EC058A">
        <w:t>,</w:t>
      </w:r>
      <w:r w:rsidRPr="00EC058A">
        <w:t xml:space="preserve"> durante toda a vigência do contrato, em compatibilidade com as obrigações assumidas, todas as condições exigidas para habilitação na licitação</w:t>
      </w:r>
      <w:bookmarkStart w:id="2" w:name="_Hlk191044414"/>
      <w:r w:rsidR="00EC058A" w:rsidRPr="00EC058A">
        <w:t>;</w:t>
      </w:r>
    </w:p>
    <w:bookmarkEnd w:id="2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61B69BEF" w14:textId="77777777" w:rsidR="00593C98" w:rsidRPr="002E5A09" w:rsidRDefault="00593C98" w:rsidP="00D96473">
      <w:pPr>
        <w:pStyle w:val="Nvel2-Red"/>
        <w:rPr>
          <w:bCs/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O contrato </w:t>
      </w:r>
      <w:r w:rsidR="00B53F7A" w:rsidRPr="00B73F46">
        <w:rPr>
          <w:i w:val="0"/>
          <w:iCs w:val="0"/>
          <w:color w:val="auto"/>
        </w:rPr>
        <w:t xml:space="preserve">será extinto </w:t>
      </w:r>
      <w:r w:rsidRPr="00B73F46">
        <w:rPr>
          <w:i w:val="0"/>
          <w:iCs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B73F46" w:rsidRDefault="00DC41DD" w:rsidP="00216690">
      <w:pPr>
        <w:pStyle w:val="Nvel3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460445" w:rsidRPr="00B73F46">
        <w:rPr>
          <w:i w:val="0"/>
          <w:iCs w:val="0"/>
          <w:color w:val="auto"/>
        </w:rPr>
        <w:t>CONTRATADO</w:t>
      </w:r>
      <w:r w:rsidRPr="00B73F46">
        <w:rPr>
          <w:i w:val="0"/>
          <w:iCs w:val="0"/>
          <w:color w:val="auto"/>
        </w:rPr>
        <w:t>:</w:t>
      </w:r>
    </w:p>
    <w:p w14:paraId="40116AB9" w14:textId="13CB9A94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77380B14" w14:textId="77777777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13C2534C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5ECF897A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EE56F2">
        <w:t xml:space="preserve">o Município </w:t>
      </w:r>
      <w:r w:rsidRPr="004827F2">
        <w:t>deste exercício, na dotação abaixo discriminada:</w:t>
      </w:r>
    </w:p>
    <w:p w14:paraId="78AF084E" w14:textId="0582C65F" w:rsidR="006B5ED4" w:rsidRPr="00715CEF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>Gestão/unidade:</w:t>
      </w:r>
      <w:r w:rsidR="00715CEF">
        <w:rPr>
          <w:rFonts w:ascii="Arial" w:eastAsia="Arial" w:hAnsi="Arial" w:cs="Arial"/>
          <w:sz w:val="20"/>
          <w:szCs w:val="20"/>
        </w:rPr>
        <w:t xml:space="preserve"> </w:t>
      </w:r>
      <w:bookmarkStart w:id="3" w:name="_GoBack"/>
      <w:r w:rsidR="00715CEF" w:rsidRPr="00715CEF">
        <w:rPr>
          <w:rFonts w:ascii="Arial" w:eastAsia="Arial" w:hAnsi="Arial" w:cs="Arial"/>
          <w:sz w:val="20"/>
          <w:szCs w:val="20"/>
        </w:rPr>
        <w:t>Secretaria Municipal de Obras e Viação</w:t>
      </w:r>
      <w:r w:rsidRPr="00715CEF">
        <w:rPr>
          <w:rFonts w:ascii="Arial" w:eastAsia="Arial" w:hAnsi="Arial" w:cs="Arial"/>
          <w:sz w:val="20"/>
          <w:szCs w:val="20"/>
        </w:rPr>
        <w:t>;</w:t>
      </w:r>
    </w:p>
    <w:bookmarkEnd w:id="3"/>
    <w:p w14:paraId="6DDE8EF2" w14:textId="2EBB76A9" w:rsidR="006B5ED4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</w:p>
    <w:p w14:paraId="17B769A0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b/>
          <w:sz w:val="20"/>
          <w:szCs w:val="20"/>
        </w:rPr>
      </w:pPr>
      <w:r w:rsidRPr="00715CEF">
        <w:rPr>
          <w:rFonts w:ascii="Arial" w:eastAsia="Arial" w:hAnsi="Arial" w:cs="Arial"/>
          <w:b/>
          <w:sz w:val="20"/>
          <w:szCs w:val="20"/>
        </w:rPr>
        <w:t>SECRETARIA MUNICIPAL DE SERVIÇOS PÚBLICOS</w:t>
      </w:r>
    </w:p>
    <w:p w14:paraId="725BDB97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397 3.3.90.30.00.00.00.00 00000 RECURSOS LIVRES MATERIAL DE CONSUMO</w:t>
      </w:r>
    </w:p>
    <w:p w14:paraId="49042019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412 3.3.90.30.00.00.00.00 00000 RECURSOS LIVRES MATERIAL DE CONSUMO</w:t>
      </w:r>
    </w:p>
    <w:p w14:paraId="3E503CD1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416 3.3.90.30.00.00.00.00 00000 RECURSOS LIVRES MATERIAL DE CONSUMO</w:t>
      </w:r>
    </w:p>
    <w:p w14:paraId="273A00AF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427 3.3.90.30.00.00.00.00 00000 RECURSOS LIVRES MATERIAL DE CONSUMO</w:t>
      </w:r>
    </w:p>
    <w:p w14:paraId="7738FC7B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435 3.3.90.30.00.00.00.00 00000 RECURSOS LIVRES MATERIAL DE CONSUMO</w:t>
      </w:r>
    </w:p>
    <w:p w14:paraId="603B02C0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b/>
          <w:sz w:val="20"/>
          <w:szCs w:val="20"/>
        </w:rPr>
      </w:pPr>
      <w:r w:rsidRPr="00715CEF">
        <w:rPr>
          <w:rFonts w:ascii="Arial" w:eastAsia="Arial" w:hAnsi="Arial" w:cs="Arial"/>
          <w:b/>
          <w:sz w:val="20"/>
          <w:szCs w:val="20"/>
        </w:rPr>
        <w:t>SECRETARIA MUNCIPAL DE OBRAS E VIAÇÃO</w:t>
      </w:r>
    </w:p>
    <w:p w14:paraId="52E57A8E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188 3.3.90.30.00.00.00.00 00000 RECURSOS LIVRES MATERIAL DE CONSUMO</w:t>
      </w:r>
    </w:p>
    <w:p w14:paraId="489B8EA0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211 3.3.90.30.00.00.00.00 00000 RECURSOS LIVRES MATERIAL DE CONSUMO</w:t>
      </w:r>
    </w:p>
    <w:p w14:paraId="6FC2CB59" w14:textId="68C43451" w:rsid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220 3.3.90.30.00.00.00.00 00000 RECURSOS LIVRES MATERIAL DE CONSUMO</w:t>
      </w:r>
    </w:p>
    <w:p w14:paraId="233AD7DC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231 3.3.90.30.00.00.00.00 00000 RECURSOS LIVRES MATERIAL DE CONSUMO</w:t>
      </w:r>
    </w:p>
    <w:p w14:paraId="2377CB58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00000 RECURSOS LIVRES MATERIAL DE CONSUMO</w:t>
      </w:r>
    </w:p>
    <w:p w14:paraId="45C0C031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00504 OUTROS ROYALTIES E MATERIAL DE CONSUMO</w:t>
      </w:r>
    </w:p>
    <w:p w14:paraId="0E99EDBF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00504 OUTROS ROYALTIES E MATERIAL DE CONSUMO</w:t>
      </w:r>
    </w:p>
    <w:p w14:paraId="424278FA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00510 TAXAS EXERCICIO PODER DE MATERIAL DE CONSUMO</w:t>
      </w:r>
    </w:p>
    <w:p w14:paraId="0B27D854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00510 TAXAS EXERCICIO PODER DE MATERIAL DE CONSUMO</w:t>
      </w:r>
    </w:p>
    <w:p w14:paraId="12A2C94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00511 134.070,56 TAXAS - PRESTAÇAO DE SERVIÇOS MATERIAL DE CONSUMO</w:t>
      </w:r>
    </w:p>
    <w:p w14:paraId="0A0FD267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00511 TAXAS - PRESTAÇAO DE SERVIÇOS MATERIAL DE CONSUMO</w:t>
      </w:r>
    </w:p>
    <w:p w14:paraId="1C0782B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00512 CIDE (LEI 10886/04, ART. 1ºB) MATERIAL DE CONSUMO</w:t>
      </w:r>
    </w:p>
    <w:p w14:paraId="672DD93A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01065 Transferências da União Referentes às MATERIAL DE CONSUMO</w:t>
      </w:r>
    </w:p>
    <w:p w14:paraId="64F37BDB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242 3.3.90.30.00.00.00.00 01065 Transferências da União Referentes às MATERIAL DE CONSUMO</w:t>
      </w:r>
    </w:p>
    <w:p w14:paraId="6BE36F1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b/>
          <w:sz w:val="20"/>
          <w:szCs w:val="20"/>
        </w:rPr>
      </w:pPr>
      <w:r w:rsidRPr="00715CEF">
        <w:rPr>
          <w:rFonts w:ascii="Arial" w:eastAsia="Arial" w:hAnsi="Arial" w:cs="Arial"/>
          <w:b/>
          <w:sz w:val="20"/>
          <w:szCs w:val="20"/>
        </w:rPr>
        <w:t>GABINETE DO PREFEITO</w:t>
      </w:r>
    </w:p>
    <w:p w14:paraId="0F292909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10 3.3.90.30.00.00.00.00 RECURSOS LIVRES MATERIAL DE CONSUMO</w:t>
      </w:r>
    </w:p>
    <w:p w14:paraId="3917FEEF" w14:textId="43896D18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 xml:space="preserve">SECRETARIA MUNICIPAL DE </w:t>
      </w:r>
      <w:r w:rsidRPr="00715CEF">
        <w:rPr>
          <w:rFonts w:ascii="Arial" w:eastAsia="Arial" w:hAnsi="Arial" w:cs="Arial"/>
          <w:sz w:val="20"/>
          <w:szCs w:val="20"/>
        </w:rPr>
        <w:t>CULTURA,</w:t>
      </w:r>
      <w:r w:rsidRPr="00715CEF">
        <w:rPr>
          <w:rFonts w:ascii="Arial" w:eastAsia="Arial" w:hAnsi="Arial" w:cs="Arial"/>
          <w:sz w:val="20"/>
          <w:szCs w:val="20"/>
        </w:rPr>
        <w:t xml:space="preserve"> DESPORTO E TURISMO</w:t>
      </w:r>
    </w:p>
    <w:p w14:paraId="689BE74C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258 3.3.90.30.00.00.00.00 00000 RECURSOS LIVRES MATERIAL DE CONSUMO</w:t>
      </w:r>
    </w:p>
    <w:p w14:paraId="40052B99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274 3.3.90.30.00.00.00.00 00000 RECURSOS LIVRES MATERIAL DE CONSUMO</w:t>
      </w:r>
    </w:p>
    <w:p w14:paraId="21665005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277 3.3.90.30.00.00.00.00 00000 RECURSOS LIVRES MATERIAL DE CONSUMO</w:t>
      </w:r>
    </w:p>
    <w:p w14:paraId="6D189592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289 3.3.90.30.00.00.00.00 00000 RECURSOS LIVRES MATERIAL DE CONSUMO</w:t>
      </w:r>
    </w:p>
    <w:p w14:paraId="632F065C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293 3.3.90.30.00.00.00.00 00000 RECURSOS LIVRES MATERIAL DE CONSUMO</w:t>
      </w:r>
    </w:p>
    <w:p w14:paraId="1E13EF3C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SECRETARIA MUNICIPAL DE DESENVOLVIMENTO SOCIAL</w:t>
      </w:r>
    </w:p>
    <w:p w14:paraId="7DCD9547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307 3.3.90.30.00.00.00.00 00000 RECURSOS LIVRES MATERIAL DE CONSUMO</w:t>
      </w:r>
    </w:p>
    <w:p w14:paraId="52E4C5BE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307 3.3.90.30.00.00.00.00 00904 PROTEÇÃO SOCIAL ESPECIAL MATERIAL DE CONSUMO</w:t>
      </w:r>
    </w:p>
    <w:p w14:paraId="2D82FB17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307 3.3.90.30.00.00.00.00 10048 SIGTV - ESTRUTURACAO DA REDE MATERIAL DE CONSUMO</w:t>
      </w:r>
    </w:p>
    <w:p w14:paraId="14E77EDE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307 3.3.90.30.00.00.00.00 10117 Deliberação nº 078/2022 - CEDCA/PR MATERIAL DE CONSUMO</w:t>
      </w:r>
    </w:p>
    <w:p w14:paraId="0FFAD881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307 3.3.90.30.00.00.00.00 10126 PAS – Programa Único de Assistência -MATERIAL DE CONSUMO</w:t>
      </w:r>
    </w:p>
    <w:p w14:paraId="255075C7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316 3.3.90.30.00.00.00.00 00000 RECURSOS LIVRES MATERIAL DE CONSUMO</w:t>
      </w:r>
    </w:p>
    <w:p w14:paraId="1AC30D84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345 3.3.90.30.00.00.00.00 00000 RECURSOS LIVRES MATERIAL DE CONSUMO</w:t>
      </w:r>
    </w:p>
    <w:p w14:paraId="47EA3999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345 3.3.90.30.00.00.00.00 00905 PROTEÇÃO SOCIAL BÁSICA MATERIAL DE CONSUMO</w:t>
      </w:r>
    </w:p>
    <w:p w14:paraId="7FB088B5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345 3.3.90.30.00.00.00.00 00905 PROTEÇÃO SOCIAL BÁSICA MATERIAL DE CONSUMO</w:t>
      </w:r>
    </w:p>
    <w:p w14:paraId="327977B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00000 RECURSOS LIVRES MATERIAL DE CONSUMO</w:t>
      </w:r>
    </w:p>
    <w:p w14:paraId="78F1CFE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00784 PISO PARANAENSE DE MATERIAL DE CONSUMO</w:t>
      </w:r>
    </w:p>
    <w:p w14:paraId="6FC12AB4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00902 PROGRAMA BOLSA FAMILIA (CPBF) MATERIAL DE CONSUMO</w:t>
      </w:r>
    </w:p>
    <w:p w14:paraId="60902351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00902 PROGRAMA BOLSA FAMILIA (CPBF) MATERIAL DE CONSUMO</w:t>
      </w:r>
    </w:p>
    <w:p w14:paraId="14A7B1DF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00903 IGD SUAS MATERIAL DE CONSUMO</w:t>
      </w:r>
    </w:p>
    <w:p w14:paraId="005F6A85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00906 BENEFÍCIO PRESTAÇÃO MATERIAL DE CONSUMO</w:t>
      </w:r>
    </w:p>
    <w:p w14:paraId="4A17FB44" w14:textId="2E7902EF" w:rsid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00940 Bloco de Financiamento da Gestão do MATERIAL DE CONSUMO</w:t>
      </w:r>
    </w:p>
    <w:p w14:paraId="69903CAD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01011 Transferência de Recursos dos Fundos MATERIAL DE CONSUMO</w:t>
      </w:r>
    </w:p>
    <w:p w14:paraId="5D74A1F8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01011 Transferência de Recursos dos Fundos MATERIAL DE CONSUMO</w:t>
      </w:r>
    </w:p>
    <w:p w14:paraId="5E76A13A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10113 DELIBERAÇÃO Nº 013/2025 –MATERIAL DE CONSUMO</w:t>
      </w:r>
    </w:p>
    <w:p w14:paraId="08140AC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358 3.3.90.30.00.00.00.00 10136 Transferência de Recursos dos Fundos MATERIAL DE CONSUMO</w:t>
      </w:r>
    </w:p>
    <w:p w14:paraId="03ED8268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367 3.3.90.30.00.00.00.00 00000 RECURSOS LIVRES MATERIAL DE CONSUMO</w:t>
      </w:r>
    </w:p>
    <w:p w14:paraId="49B07FA9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371 3.3.90.30.00.00.00.00 00000 RECURSOS LIVRES MATERIAL DE CONSUMO</w:t>
      </w:r>
    </w:p>
    <w:p w14:paraId="131E52DC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371 3.3.90.30.00.00.00.00 10030 FMD CRIANÇA E ADOLESCENTE MATERIAL DE CONSUMO</w:t>
      </w:r>
    </w:p>
    <w:p w14:paraId="0D5D7AF2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382 3.3.90.30.00.00.00.00 00000 RECURSOS LIVRES MATERIAL DE CONSUMO</w:t>
      </w:r>
    </w:p>
    <w:p w14:paraId="56425228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b/>
          <w:sz w:val="20"/>
          <w:szCs w:val="20"/>
        </w:rPr>
      </w:pPr>
      <w:r w:rsidRPr="00715CEF">
        <w:rPr>
          <w:rFonts w:ascii="Arial" w:eastAsia="Arial" w:hAnsi="Arial" w:cs="Arial"/>
          <w:b/>
          <w:sz w:val="20"/>
          <w:szCs w:val="20"/>
        </w:rPr>
        <w:t>SECRETATIA MUNICIPAL DE EDUCAÇÃO</w:t>
      </w:r>
    </w:p>
    <w:p w14:paraId="4956A3DE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491 3.3.90.30.00.00.00.00 00103 5% SOBRE TRANSFERENCIAS DE MATERIAL DE CONSUMO</w:t>
      </w:r>
    </w:p>
    <w:p w14:paraId="1BD96599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491 3.3.90.30.00.00.00.00 00104 25% SOBRE DEMAIS IMPOSTOS MATERIAL DE CONSUMO</w:t>
      </w:r>
    </w:p>
    <w:p w14:paraId="7E1B7246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509 3.3.90.30.00.00.00.00 00104 25% SOBRE DEMAIS IMPOSTOS MATERIAL DE CONSUMO</w:t>
      </w:r>
    </w:p>
    <w:p w14:paraId="7DFBE382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509 3.3.90.30.00.00.00.00 00107 COTA-PARTE DO SALARIO MATERIAL DE CONSUMO</w:t>
      </w:r>
    </w:p>
    <w:p w14:paraId="4353EAA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509 3.3.90.30.00.00.00.00 00117 PNATE - FEDERAL MATERIAL DE CONSUMO</w:t>
      </w:r>
    </w:p>
    <w:p w14:paraId="055D4529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519 3.3.90.30.00.00.00.00 00103 5% SOBRE TRANSFERENCIAS DE MATERIAL DE CONSUMO</w:t>
      </w:r>
    </w:p>
    <w:p w14:paraId="6632F67B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519 3.3.90.30.00.00.00.00 00104 25% SOBRE DEMAIS IMPOSTOS MATERIAL DE CONSUMO</w:t>
      </w:r>
    </w:p>
    <w:p w14:paraId="4C26BC8D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519 3.3.90.30.00.00.00.00 00107 COTA-PARTE DO SALARIO MATERIAL DE CONSUMO</w:t>
      </w:r>
    </w:p>
    <w:p w14:paraId="051C4E55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519 3.3.90.30.00.00.00.00 00124 FONTE 124 MATERIAL DE CONSUMO</w:t>
      </w:r>
    </w:p>
    <w:p w14:paraId="29F5D5F1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519 3.3.90.30.00.00.00.00 10128 Transferência Especial da União -MATERIAL DE CONSUMO</w:t>
      </w:r>
    </w:p>
    <w:p w14:paraId="571D47D4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542 3.3.90.30.00.00.00.00 00104 25% SOBRE DEMAIS IMPOSTOS MATERIAL DE CONSUMO</w:t>
      </w:r>
    </w:p>
    <w:p w14:paraId="19598295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542 3.3.90.30.00.00.00.00 00107 COTA-PARTE DO SALARIO MATERIAL DE CONSUMO</w:t>
      </w:r>
    </w:p>
    <w:p w14:paraId="19F35D8E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542 3.3.90.30.00.00.00.00 10128 Transferência Especial da União -MATERIAL DE CONSUMO</w:t>
      </w:r>
    </w:p>
    <w:p w14:paraId="2858D8BE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b/>
          <w:sz w:val="20"/>
          <w:szCs w:val="20"/>
        </w:rPr>
      </w:pPr>
      <w:r w:rsidRPr="00715CEF">
        <w:rPr>
          <w:rFonts w:ascii="Arial" w:eastAsia="Arial" w:hAnsi="Arial" w:cs="Arial"/>
          <w:b/>
          <w:sz w:val="20"/>
          <w:szCs w:val="20"/>
        </w:rPr>
        <w:t>SECRETARIA MUNIC. DE AGRIC., IND., COM. E MEIO AMB</w:t>
      </w:r>
    </w:p>
    <w:p w14:paraId="737FC7CA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448 3.3.90.30.00.00.00.00 00000 RECURSOS LIVRES MATERIAL DE CONSUMO</w:t>
      </w:r>
    </w:p>
    <w:p w14:paraId="0820774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459 3.3.90.30.00.00.00.00 00000 RECURSOS LIVRES MATERIAL DE CONSUMO</w:t>
      </w:r>
    </w:p>
    <w:p w14:paraId="608C07F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462 3.3.90.30.00.00.00.00 00000 RECURSOS LIVRES MATERIAL DE CONSUMO</w:t>
      </w:r>
    </w:p>
    <w:p w14:paraId="7719E179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466 3.3.90.30.00.00.00.00 00000 RECURSOS LIVRES MATERIAL DE CONSUMO</w:t>
      </w:r>
    </w:p>
    <w:p w14:paraId="36EBC3E3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469 3.3.90.30.00.00.00.00 00000 RECURSOS LIVRES MATERIAL DE CONSUMO</w:t>
      </w:r>
    </w:p>
    <w:p w14:paraId="0DC6A8B8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472 3.3.90.30.00.00.00.00 00000 RECURSOS LIVRES MATERIAL DE CONSUMO</w:t>
      </w:r>
    </w:p>
    <w:p w14:paraId="194358BD" w14:textId="77777777" w:rsidR="00715CEF" w:rsidRPr="00715CEF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476 3.3.90.30.00.00.00.00 00000 RECURSOS LIVRES MATERIAL DE CONSUMO</w:t>
      </w:r>
    </w:p>
    <w:p w14:paraId="7372487D" w14:textId="47AFFF7C" w:rsidR="00715CEF" w:rsidRPr="0020168A" w:rsidRDefault="00715CEF" w:rsidP="00715CEF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715CEF">
        <w:rPr>
          <w:rFonts w:ascii="Arial" w:eastAsia="Arial" w:hAnsi="Arial" w:cs="Arial"/>
          <w:sz w:val="20"/>
          <w:szCs w:val="20"/>
        </w:rPr>
        <w:t>480 3.3.90.30.00.00.00.00 00000 RECURSOS LIVRES MATERIAL DE CONSUMO</w:t>
      </w:r>
    </w:p>
    <w:p w14:paraId="1B0C3850" w14:textId="77777777" w:rsidR="006B5ED4" w:rsidRPr="00B73F46" w:rsidRDefault="006B5ED4" w:rsidP="006B5ED4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0CD086DB" w14:textId="0DF3E238" w:rsidR="00B73F46" w:rsidRDefault="00B73F46" w:rsidP="00B73F46">
      <w:pPr>
        <w:pStyle w:val="Nivel2"/>
      </w:pPr>
      <w:r w:rsidRPr="004827F2">
        <w:rPr>
          <w:color w:val="auto"/>
          <w:lang w:eastAsia="en-US"/>
        </w:rPr>
        <w:t xml:space="preserve">Fica eleito o Foro </w:t>
      </w:r>
      <w:r w:rsidRPr="006F5FB6">
        <w:rPr>
          <w:color w:val="auto"/>
          <w:lang w:eastAsia="en-US"/>
        </w:rPr>
        <w:t xml:space="preserve">da Comarca de Congonhinhas, Estado do Paraná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3F0D3967" w14:textId="57F39F4A" w:rsidR="00B73F46" w:rsidRPr="006F5FB6" w:rsidRDefault="00B73F46" w:rsidP="00B73F46"/>
    <w:p w14:paraId="1107C32B" w14:textId="04EAD5C2" w:rsidR="004742B0" w:rsidRDefault="004742B0" w:rsidP="004742B0">
      <w:pPr>
        <w:spacing w:before="120" w:afterLines="120" w:after="288" w:line="312" w:lineRule="auto"/>
        <w:ind w:firstLine="567"/>
        <w:jc w:val="center"/>
        <w:rPr>
          <w:rFonts w:ascii="Arial" w:hAnsi="Arial" w:cs="Arial"/>
        </w:rPr>
      </w:pPr>
      <w:r w:rsidRPr="001142F3">
        <w:rPr>
          <w:rFonts w:ascii="Arial" w:hAnsi="Arial" w:cs="Arial"/>
        </w:rPr>
        <w:t>Congonhinhas, .....................de ..</w:t>
      </w:r>
      <w:r w:rsidR="00DA7D03">
        <w:rPr>
          <w:rFonts w:ascii="Arial" w:hAnsi="Arial" w:cs="Arial"/>
        </w:rPr>
        <w:t xml:space="preserve">........................ </w:t>
      </w:r>
      <w:proofErr w:type="gramStart"/>
      <w:r w:rsidR="00DA7D03">
        <w:rPr>
          <w:rFonts w:ascii="Arial" w:hAnsi="Arial" w:cs="Arial"/>
        </w:rPr>
        <w:t>de</w:t>
      </w:r>
      <w:proofErr w:type="gramEnd"/>
      <w:r w:rsidR="00DA7D03">
        <w:rPr>
          <w:rFonts w:ascii="Arial" w:hAnsi="Arial" w:cs="Arial"/>
        </w:rPr>
        <w:t xml:space="preserve"> 2026</w:t>
      </w:r>
      <w:r w:rsidRPr="001142F3">
        <w:rPr>
          <w:rFonts w:ascii="Arial" w:hAnsi="Arial" w:cs="Arial"/>
        </w:rPr>
        <w:t>.</w:t>
      </w:r>
    </w:p>
    <w:p w14:paraId="5DC69461" w14:textId="47D62390" w:rsidR="0015297D" w:rsidRPr="001142F3" w:rsidRDefault="0015297D" w:rsidP="0015297D">
      <w:pPr>
        <w:spacing w:line="312" w:lineRule="auto"/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</w:t>
      </w:r>
    </w:p>
    <w:p w14:paraId="2167B29B" w14:textId="77777777" w:rsidR="0015297D" w:rsidRPr="00F85BF2" w:rsidRDefault="0015297D" w:rsidP="0015297D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F85BF2">
        <w:rPr>
          <w:rFonts w:ascii="Arial" w:eastAsia="Times New Roman" w:hAnsi="Arial" w:cs="Arial"/>
          <w:b/>
          <w:sz w:val="20"/>
        </w:rPr>
        <w:t>MUNICÍPIO DE CONGONHINHAS</w:t>
      </w:r>
    </w:p>
    <w:p w14:paraId="223B965D" w14:textId="77777777" w:rsidR="0015297D" w:rsidRPr="00F85BF2" w:rsidRDefault="0015297D" w:rsidP="0015297D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F85BF2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63042E26" w14:textId="77777777" w:rsidR="0015297D" w:rsidRPr="00F85BF2" w:rsidRDefault="0015297D" w:rsidP="0015297D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F85BF2">
        <w:rPr>
          <w:rFonts w:ascii="Arial" w:eastAsia="Times New Roman" w:hAnsi="Arial" w:cs="Arial"/>
          <w:sz w:val="20"/>
        </w:rPr>
        <w:t>CONTRATANTE</w:t>
      </w:r>
    </w:p>
    <w:p w14:paraId="59A287A2" w14:textId="77777777" w:rsidR="004742B0" w:rsidRPr="009A690E" w:rsidRDefault="004742B0" w:rsidP="004742B0">
      <w:pPr>
        <w:jc w:val="center"/>
        <w:rPr>
          <w:rFonts w:ascii="Arial" w:eastAsia="Times New Roman" w:hAnsi="Arial" w:cs="Arial"/>
          <w:b/>
          <w:sz w:val="20"/>
        </w:rPr>
      </w:pPr>
    </w:p>
    <w:p w14:paraId="4B3A2C5D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11C4D5D0" w14:textId="77777777" w:rsidR="004742B0" w:rsidRPr="009A690E" w:rsidRDefault="004742B0" w:rsidP="004742B0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9A690E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474B40DD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9A690E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2D042FE2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9A690E">
        <w:rPr>
          <w:rFonts w:ascii="Arial" w:eastAsia="MS Mincho" w:hAnsi="Arial" w:cs="Arial"/>
          <w:sz w:val="20"/>
        </w:rPr>
        <w:t>CONTRATADO</w:t>
      </w:r>
    </w:p>
    <w:p w14:paraId="14ADC387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6932BE06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5AB0DDEB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47DE5A7D" w14:textId="0DE16C7A" w:rsidR="004742B0" w:rsidRDefault="004742B0" w:rsidP="004742B0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9A690E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1C0B4A02" w14:textId="77777777" w:rsidR="008E6CD7" w:rsidRPr="009A690E" w:rsidRDefault="008E6CD7" w:rsidP="004742B0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</w:p>
    <w:p w14:paraId="384252CA" w14:textId="3746B4E2" w:rsidR="004742B0" w:rsidRPr="009A690E" w:rsidRDefault="008E6CD7" w:rsidP="004742B0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  <w:r>
        <w:rPr>
          <w:rFonts w:ascii="Arial" w:eastAsia="MS Mincho" w:hAnsi="Arial" w:cs="Arial"/>
          <w:iCs/>
          <w:sz w:val="20"/>
          <w:szCs w:val="20"/>
        </w:rPr>
        <w:t>..............................                                                                      .....................................</w:t>
      </w:r>
    </w:p>
    <w:p w14:paraId="636EE001" w14:textId="60EEC597" w:rsidR="004742B0" w:rsidRPr="009A690E" w:rsidRDefault="008E6CD7" w:rsidP="004742B0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       </w:t>
      </w:r>
      <w:r w:rsidR="004742B0" w:rsidRPr="009A690E">
        <w:rPr>
          <w:rFonts w:ascii="Arial" w:eastAsia="MS Mincho" w:hAnsi="Arial" w:cs="Arial"/>
          <w:b/>
          <w:sz w:val="20"/>
          <w:szCs w:val="20"/>
        </w:rPr>
        <w:t xml:space="preserve">Ana Célia de Almeida                                                      </w:t>
      </w:r>
      <w:r>
        <w:rPr>
          <w:rFonts w:ascii="Arial" w:eastAsia="MS Mincho" w:hAnsi="Arial" w:cs="Arial"/>
          <w:b/>
          <w:sz w:val="20"/>
          <w:szCs w:val="20"/>
        </w:rPr>
        <w:t xml:space="preserve">           </w:t>
      </w:r>
      <w:r w:rsidR="004742B0" w:rsidRPr="009A690E">
        <w:rPr>
          <w:rFonts w:ascii="Arial" w:eastAsia="MS Mincho" w:hAnsi="Arial" w:cs="Arial"/>
          <w:b/>
          <w:sz w:val="20"/>
          <w:szCs w:val="20"/>
        </w:rPr>
        <w:t xml:space="preserve"> </w:t>
      </w:r>
      <w:r w:rsidRPr="00F85BF2">
        <w:rPr>
          <w:rFonts w:ascii="Arial" w:eastAsia="MS Mincho" w:hAnsi="Arial" w:cs="Arial"/>
          <w:b/>
          <w:sz w:val="20"/>
          <w:szCs w:val="20"/>
        </w:rPr>
        <w:t>Jorge Tobias da Silva</w:t>
      </w:r>
    </w:p>
    <w:p w14:paraId="2F94714A" w14:textId="7BCFBE61" w:rsidR="004742B0" w:rsidRPr="00627E50" w:rsidRDefault="008E6CD7" w:rsidP="004742B0">
      <w:r>
        <w:rPr>
          <w:rFonts w:ascii="Arial" w:eastAsia="Times New Roman" w:hAnsi="Arial" w:cs="Arial"/>
          <w:bCs/>
          <w:sz w:val="20"/>
          <w:szCs w:val="20"/>
        </w:rPr>
        <w:t xml:space="preserve">         </w:t>
      </w:r>
      <w:r w:rsidR="004742B0" w:rsidRPr="009A690E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="004742B0" w:rsidRPr="009A690E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="004742B0" w:rsidRPr="009A690E">
        <w:rPr>
          <w:rFonts w:ascii="Arial" w:eastAsia="Times New Roman" w:hAnsi="Arial" w:cs="Arial"/>
          <w:bCs/>
          <w:sz w:val="20"/>
          <w:szCs w:val="20"/>
        </w:rPr>
        <w:t xml:space="preserve">**.***-97                                                                            </w:t>
      </w:r>
      <w:r w:rsidRPr="00F85BF2">
        <w:rPr>
          <w:rFonts w:ascii="Arial" w:eastAsia="Times New Roman" w:hAnsi="Arial" w:cs="Arial"/>
          <w:bCs/>
          <w:sz w:val="20"/>
          <w:szCs w:val="20"/>
        </w:rPr>
        <w:t>CPF.185.***.***-22</w:t>
      </w:r>
    </w:p>
    <w:p w14:paraId="633F747C" w14:textId="6FCFBDB2" w:rsidR="00DC41DD" w:rsidRPr="004827F2" w:rsidRDefault="00DC41DD" w:rsidP="00890D6C">
      <w:pPr>
        <w:pStyle w:val="Nivel2"/>
        <w:numPr>
          <w:ilvl w:val="0"/>
          <w:numId w:val="0"/>
        </w:numPr>
      </w:pPr>
    </w:p>
    <w:sectPr w:rsidR="00DC41DD" w:rsidRPr="004827F2" w:rsidSect="00F63332">
      <w:headerReference w:type="default" r:id="rId8"/>
      <w:footerReference w:type="default" r:id="rId9"/>
      <w:pgSz w:w="11906" w:h="16838" w:code="9"/>
      <w:pgMar w:top="1418" w:right="1134" w:bottom="1135" w:left="1134" w:header="426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C06CB" w14:textId="77777777" w:rsidR="00BC59C9" w:rsidRDefault="00BC59C9">
      <w:r>
        <w:separator/>
      </w:r>
    </w:p>
  </w:endnote>
  <w:endnote w:type="continuationSeparator" w:id="0">
    <w:p w14:paraId="3E86982D" w14:textId="77777777" w:rsidR="00BC59C9" w:rsidRDefault="00BC59C9">
      <w:r>
        <w:continuationSeparator/>
      </w:r>
    </w:p>
  </w:endnote>
  <w:endnote w:type="continuationNotice" w:id="1">
    <w:p w14:paraId="359F4A85" w14:textId="77777777" w:rsidR="00BC59C9" w:rsidRDefault="00BC5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823765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3CFB5BFE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715CEF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8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715CEF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8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1419E94B" w14:textId="77777777" w:rsidR="00EE56F2" w:rsidRDefault="00715CEF" w:rsidP="00225EC5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  <w:p w14:paraId="7E6308F2" w14:textId="6620D1B5" w:rsidR="002F2F20" w:rsidRPr="00B22351" w:rsidRDefault="00EE56F2" w:rsidP="00225EC5">
    <w:pPr>
      <w:pStyle w:val="Rodap"/>
      <w:rPr>
        <w:rFonts w:ascii="Arial" w:hAnsi="Arial" w:cs="Arial"/>
        <w:sz w:val="14"/>
        <w:szCs w:val="14"/>
      </w:rPr>
    </w:pPr>
    <w:r>
      <w:rPr>
        <w:noProof/>
      </w:rPr>
      <w:drawing>
        <wp:inline distT="0" distB="0" distL="0" distR="0" wp14:anchorId="24E918E0" wp14:editId="1D6C0BEA">
          <wp:extent cx="5395595" cy="597535"/>
          <wp:effectExtent l="0" t="0" r="0" b="0"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F476A" w14:textId="77777777" w:rsidR="00BC59C9" w:rsidRDefault="00BC59C9">
      <w:r>
        <w:separator/>
      </w:r>
    </w:p>
  </w:footnote>
  <w:footnote w:type="continuationSeparator" w:id="0">
    <w:p w14:paraId="19C0A2F8" w14:textId="77777777" w:rsidR="00BC59C9" w:rsidRDefault="00BC59C9">
      <w:r>
        <w:continuationSeparator/>
      </w:r>
    </w:p>
  </w:footnote>
  <w:footnote w:type="continuationNotice" w:id="1">
    <w:p w14:paraId="34BE417C" w14:textId="77777777" w:rsidR="00BC59C9" w:rsidRDefault="00BC59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5762D841" w:rsidR="002F2F20" w:rsidRDefault="002F2F20" w:rsidP="004827F2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DA7D03">
      <w:rPr>
        <w:rFonts w:ascii="Arial" w:hAnsi="Arial" w:cs="Arial"/>
        <w:i/>
        <w:iCs/>
        <w:color w:val="FF0000"/>
        <w:sz w:val="20"/>
        <w:szCs w:val="20"/>
      </w:rPr>
      <w:t>2026</w:t>
    </w:r>
  </w:p>
  <w:p w14:paraId="46076E0E" w14:textId="515CFB81" w:rsidR="00BF3683" w:rsidRPr="004827F2" w:rsidRDefault="00BF3683" w:rsidP="00BF3683">
    <w:pPr>
      <w:pStyle w:val="Cabealh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7295ADA" wp14:editId="088F58FB">
          <wp:extent cx="4962525" cy="865505"/>
          <wp:effectExtent l="0" t="0" r="9525" b="0"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25"/>
  </w:num>
  <w:num w:numId="5">
    <w:abstractNumId w:val="15"/>
  </w:num>
  <w:num w:numId="6">
    <w:abstractNumId w:val="12"/>
  </w:num>
  <w:num w:numId="7">
    <w:abstractNumId w:val="19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1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0"/>
  </w:num>
  <w:num w:numId="22">
    <w:abstractNumId w:val="2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6"/>
  </w:num>
  <w:num w:numId="26">
    <w:abstractNumId w:val="17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6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  <w:num w:numId="37">
    <w:abstractNumId w:val="2"/>
  </w:num>
  <w:num w:numId="38">
    <w:abstractNumId w:val="21"/>
  </w:num>
  <w:num w:numId="3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4E5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55B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AA5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2F3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50295"/>
    <w:rsid w:val="001516EA"/>
    <w:rsid w:val="0015172D"/>
    <w:rsid w:val="0015297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5E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2616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3C03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A09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1C2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AE2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2B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38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1D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C0E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8EF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5CEF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17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46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D6C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6CD7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90E"/>
    <w:rsid w:val="009A6A6F"/>
    <w:rsid w:val="009A735F"/>
    <w:rsid w:val="009B07DC"/>
    <w:rsid w:val="009B1226"/>
    <w:rsid w:val="009B13B9"/>
    <w:rsid w:val="009B1AD4"/>
    <w:rsid w:val="009B1B69"/>
    <w:rsid w:val="009B1D67"/>
    <w:rsid w:val="009B2FC5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3B0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AE7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3F46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59C9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683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DFB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7F3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CA9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6E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03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2C43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7F2"/>
    <w:rsid w:val="00EB780D"/>
    <w:rsid w:val="00EB7FBE"/>
    <w:rsid w:val="00EC000E"/>
    <w:rsid w:val="00EC058A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6F2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61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332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39A71-435F-4566-934E-C3013151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3496</Words>
  <Characters>18883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2026-06-02T13:53:00Z</dcterms:modified>
</cp:coreProperties>
</file>